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80" w:rsidRDefault="00C31F80" w:rsidP="00C31F80">
      <w:pPr>
        <w:pStyle w:val="NormaleWeb"/>
        <w:spacing w:after="0" w:line="276" w:lineRule="auto"/>
        <w:rPr>
          <w:rFonts w:ascii="Calibri" w:hAnsi="Calibri" w:cs="Arial"/>
          <w:lang w:val="en-GB"/>
        </w:rPr>
      </w:pPr>
    </w:p>
    <w:p w:rsidR="000F4D9C" w:rsidRDefault="000F4D9C" w:rsidP="000F4D9C">
      <w:pPr>
        <w:rPr>
          <w:rFonts w:ascii="Tahoma" w:hAnsi="Tahoma" w:cs="Tahoma"/>
          <w:sz w:val="18"/>
        </w:rPr>
      </w:pPr>
    </w:p>
    <w:p w:rsid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0F4D9C" w:rsidRPr="000F4D9C" w:rsidRDefault="00F634FE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  <w:r>
        <w:rPr>
          <w:rFonts w:ascii="Tahoma" w:hAnsi="Tahoma" w:cs="Tahoma"/>
          <w:b/>
          <w:color w:val="000000"/>
          <w:lang w:val="en-US"/>
        </w:rPr>
        <w:t>YOUR NAME</w:t>
      </w:r>
      <w:r w:rsidR="000F4D9C" w:rsidRPr="000F4D9C">
        <w:rPr>
          <w:rFonts w:ascii="Tahoma" w:hAnsi="Tahoma" w:cs="Tahoma"/>
          <w:b/>
          <w:color w:val="000000"/>
          <w:lang w:val="en-US"/>
        </w:rPr>
        <w:t>: ______________________________________________</w:t>
      </w:r>
      <w:r>
        <w:rPr>
          <w:rFonts w:ascii="Tahoma" w:hAnsi="Tahoma" w:cs="Tahoma"/>
          <w:b/>
          <w:color w:val="000000"/>
          <w:lang w:val="en-US"/>
        </w:rPr>
        <w:t>________</w:t>
      </w:r>
    </w:p>
    <w:p w:rsidR="000F4D9C" w:rsidRP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0F4D9C" w:rsidRP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0F4D9C" w:rsidRP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  <w:r w:rsidRPr="000F4D9C">
        <w:rPr>
          <w:rFonts w:ascii="Tahoma" w:hAnsi="Tahoma" w:cs="Tahoma"/>
          <w:b/>
          <w:color w:val="000000"/>
          <w:lang w:val="en-US"/>
        </w:rPr>
        <w:t>DAT</w:t>
      </w:r>
      <w:r w:rsidR="00F634FE">
        <w:rPr>
          <w:rFonts w:ascii="Tahoma" w:hAnsi="Tahoma" w:cs="Tahoma"/>
          <w:b/>
          <w:color w:val="000000"/>
          <w:lang w:val="en-US"/>
        </w:rPr>
        <w:t>E</w:t>
      </w:r>
      <w:r w:rsidRPr="000F4D9C">
        <w:rPr>
          <w:rFonts w:ascii="Tahoma" w:hAnsi="Tahoma" w:cs="Tahoma"/>
          <w:b/>
          <w:color w:val="000000"/>
          <w:lang w:val="en-US"/>
        </w:rPr>
        <w:t>: ____________________________________________________________</w:t>
      </w:r>
    </w:p>
    <w:p w:rsidR="000F4D9C" w:rsidRP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0F4D9C" w:rsidRPr="000F4D9C" w:rsidRDefault="000F4D9C" w:rsidP="000F4D9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B91419" w:rsidRDefault="00B91419" w:rsidP="00C31F80">
      <w:pPr>
        <w:pStyle w:val="NormaleWeb"/>
        <w:spacing w:after="0" w:line="276" w:lineRule="auto"/>
        <w:rPr>
          <w:rFonts w:ascii="Calibri" w:hAnsi="Calibri" w:cs="Arial"/>
          <w:lang w:val="en-GB"/>
        </w:rPr>
      </w:pPr>
    </w:p>
    <w:p w:rsidR="00477365" w:rsidRPr="00DD4968" w:rsidRDefault="00477365" w:rsidP="0047736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en-GB"/>
        </w:rPr>
      </w:pPr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>Reflecting the brand’s crafting expertise, its meticulous attention to details and top-quality standards, the collection is hand-crafted</w:t>
      </w:r>
      <w:r w:rsidRPr="00DD4968">
        <w:rPr>
          <w:lang w:val="en-GB"/>
        </w:rPr>
        <w:t xml:space="preserve"> </w:t>
      </w:r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>in Italy and Japan through the finest manufacturing artisanal techniques.</w:t>
      </w:r>
    </w:p>
    <w:p w:rsidR="00477365" w:rsidRPr="00DD4968" w:rsidRDefault="00477365" w:rsidP="0047736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en-GB"/>
        </w:rPr>
      </w:pPr>
    </w:p>
    <w:p w:rsidR="00477365" w:rsidRPr="00DD4968" w:rsidRDefault="00477365" w:rsidP="0047736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en-GB"/>
        </w:rPr>
      </w:pPr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 xml:space="preserve">The superior materials that shape the frames reflect </w:t>
      </w:r>
      <w:r>
        <w:rPr>
          <w:rFonts w:ascii="Times New Roman" w:hAnsi="Times New Roman" w:cs="Times New Roman"/>
          <w:color w:val="auto"/>
          <w:sz w:val="22"/>
          <w:szCs w:val="22"/>
          <w:lang w:val="en-GB"/>
        </w:rPr>
        <w:t>XXX’s</w:t>
      </w:r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 xml:space="preserve"> uniqueness: from eco-friendly Italian bio-acetate derived from cotton flowers and wood </w:t>
      </w:r>
      <w:proofErr w:type="spellStart"/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>fibers</w:t>
      </w:r>
      <w:proofErr w:type="spellEnd"/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 xml:space="preserve"> to the bio-compatible titanium and beta-titanium, they are the result of the selection of the best natural materials available in the world.</w:t>
      </w:r>
    </w:p>
    <w:p w:rsidR="00477365" w:rsidRPr="00DD4968" w:rsidRDefault="00477365" w:rsidP="0047736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477365" w:rsidRPr="00DD4968" w:rsidRDefault="00477365" w:rsidP="0047736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  <w:lang w:val="en-GB"/>
        </w:rPr>
      </w:pPr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 xml:space="preserve">The collection includes five shapes for Sun and Optical: a retro round style and a retro-square style featuring intellectual styling made with bio-acetate and titanium, along with a retro-inspired aviator, a </w:t>
      </w:r>
      <w:proofErr w:type="spellStart"/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>panthos</w:t>
      </w:r>
      <w:proofErr w:type="spellEnd"/>
      <w:r w:rsidRPr="00DD4968">
        <w:rPr>
          <w:rFonts w:ascii="Times New Roman" w:hAnsi="Times New Roman" w:cs="Times New Roman"/>
          <w:color w:val="auto"/>
          <w:sz w:val="22"/>
          <w:szCs w:val="22"/>
          <w:lang w:val="en-GB"/>
        </w:rPr>
        <w:t xml:space="preserve"> and classic rectangular made with full titanium.</w:t>
      </w:r>
    </w:p>
    <w:p w:rsidR="00477365" w:rsidRPr="00DD4968" w:rsidRDefault="00477365" w:rsidP="0047736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477365" w:rsidRPr="00DD4968" w:rsidRDefault="00477365" w:rsidP="0047736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  <w:lang w:val="en-GB"/>
        </w:rPr>
      </w:pPr>
      <w:r w:rsidRPr="00DD4968">
        <w:rPr>
          <w:rFonts w:ascii="Times New Roman" w:hAnsi="Times New Roman" w:cs="Times New Roman"/>
          <w:sz w:val="22"/>
          <w:szCs w:val="22"/>
          <w:lang w:val="en-GB"/>
        </w:rPr>
        <w:t>Within the collection, a tear-drop pilot style for Sun with octagon double bridge and mineral polarized glasses stands out for its contemporary and luxury appeal.</w:t>
      </w:r>
    </w:p>
    <w:p w:rsidR="00477365" w:rsidRPr="00DD4968" w:rsidRDefault="00477365" w:rsidP="0047736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477365" w:rsidRPr="00DD4968" w:rsidRDefault="00477365" w:rsidP="00477365">
      <w:pPr>
        <w:spacing w:line="276" w:lineRule="auto"/>
        <w:rPr>
          <w:rFonts w:ascii="Times New Roman" w:hAnsi="Times New Roman" w:cs="Times New Roman"/>
          <w:lang w:val="en-GB"/>
        </w:rPr>
      </w:pPr>
      <w:r w:rsidRPr="00DD4968">
        <w:rPr>
          <w:rFonts w:ascii="Times New Roman" w:hAnsi="Times New Roman" w:cs="Times New Roman"/>
          <w:lang w:val="en-GB"/>
        </w:rPr>
        <w:t xml:space="preserve">The lenses – photochromic, polarized or treated with hydrophobic, </w:t>
      </w:r>
      <w:proofErr w:type="spellStart"/>
      <w:r w:rsidRPr="00DD4968">
        <w:rPr>
          <w:rFonts w:ascii="Times New Roman" w:hAnsi="Times New Roman" w:cs="Times New Roman"/>
          <w:lang w:val="en-GB"/>
        </w:rPr>
        <w:t>oleophobic</w:t>
      </w:r>
      <w:proofErr w:type="spellEnd"/>
      <w:r w:rsidRPr="00DD4968">
        <w:rPr>
          <w:rFonts w:ascii="Times New Roman" w:hAnsi="Times New Roman" w:cs="Times New Roman"/>
          <w:lang w:val="en-GB"/>
        </w:rPr>
        <w:t xml:space="preserve"> and anti-reflex process - convey the brand’s avant-garde technology quality, ensuring the best vision and protection. The UV sensitive photochromic lenses can be worn both night and day, by self-adjusting for the sharpest possible vision in changing or low light conditions. </w:t>
      </w:r>
    </w:p>
    <w:p w:rsidR="00D64310" w:rsidRDefault="00D64310" w:rsidP="00B91419">
      <w:pPr>
        <w:pBdr>
          <w:bottom w:val="dotted" w:sz="24" w:space="1" w:color="auto"/>
        </w:pBdr>
        <w:rPr>
          <w:rFonts w:ascii="Calibri" w:eastAsia="Times New Roman" w:hAnsi="Calibri" w:cs="Arial"/>
          <w:sz w:val="24"/>
          <w:szCs w:val="24"/>
          <w:lang w:val="en-GB" w:eastAsia="it-IT"/>
        </w:rPr>
      </w:pPr>
    </w:p>
    <w:p w:rsidR="00C31F80" w:rsidRDefault="00C31F80" w:rsidP="00C31F80">
      <w:pPr>
        <w:rPr>
          <w:rFonts w:ascii="Calibri" w:eastAsia="Times New Roman" w:hAnsi="Calibri" w:cs="Arial"/>
          <w:sz w:val="24"/>
          <w:szCs w:val="24"/>
          <w:lang w:val="en-GB" w:eastAsia="it-IT"/>
        </w:rPr>
      </w:pPr>
    </w:p>
    <w:p w:rsidR="00477365" w:rsidRPr="007C10D9" w:rsidRDefault="00477365" w:rsidP="00477365">
      <w:pPr>
        <w:spacing w:line="360" w:lineRule="auto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val="en-GB"/>
        </w:rPr>
      </w:pPr>
      <w:r w:rsidRPr="007C10D9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val="en-GB"/>
        </w:rPr>
        <w:t>SMALL-FORMAT WIFI-CONTROLLED DIGITAL MIXER</w:t>
      </w:r>
    </w:p>
    <w:p w:rsidR="00477365" w:rsidRPr="007C10D9" w:rsidRDefault="00477365" w:rsidP="00477365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</w:pPr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t xml:space="preserve">Fader-free, all-in-one XXX has an on-board </w:t>
      </w:r>
      <w:proofErr w:type="spellStart"/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t>WiFi</w:t>
      </w:r>
      <w:proofErr w:type="spellEnd"/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t xml:space="preserve"> access point with both external and internal antennas, enabling full wireless control from up to 5 tablets. It features a total of 18 </w:t>
      </w:r>
      <w:proofErr w:type="spellStart"/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t>analog</w:t>
      </w:r>
      <w:proofErr w:type="spellEnd"/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t xml:space="preserve"> inputs, 8 mic preamps, up to 19 simultaneous studio-grade effects and a full suite of plug-in algorithms and professional internal effects, including a high-quality stereo reverb and classic emulations of guitar and bass amplifiers.</w:t>
      </w:r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br/>
        <w:t>The input EQs (Standard, Vintage and Smooth) enable a wide range of sounds and a flexible sound-sculpting environment. A master processor on the main outputs allows a final fine-tuning of the overall sound.</w:t>
      </w:r>
      <w:r w:rsidRPr="007C10D9">
        <w:rPr>
          <w:rFonts w:ascii="Arial" w:eastAsia="Times New Roman" w:hAnsi="Arial" w:cs="Arial"/>
          <w:color w:val="000000"/>
          <w:sz w:val="20"/>
          <w:szCs w:val="20"/>
          <w:lang w:val="en-GB"/>
        </w:rPr>
        <w:br/>
      </w:r>
      <w:r w:rsidRPr="007C10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GB"/>
        </w:rPr>
        <w:t>A USB port for the internal two-track player and recorder, MIDI ports and footswitch input provide maximum flexibility.</w:t>
      </w:r>
    </w:p>
    <w:p w:rsidR="00477365" w:rsidRPr="007C10D9" w:rsidRDefault="00477365" w:rsidP="00477365">
      <w:pPr>
        <w:spacing w:line="360" w:lineRule="auto"/>
        <w:rPr>
          <w:rFonts w:ascii="Times" w:eastAsia="Times New Roman" w:hAnsi="Times" w:cs="Times New Roman"/>
          <w:sz w:val="20"/>
          <w:szCs w:val="20"/>
          <w:lang w:val="en-GB"/>
        </w:rPr>
      </w:pPr>
    </w:p>
    <w:p w:rsidR="00477365" w:rsidRPr="007C10D9" w:rsidRDefault="00477365" w:rsidP="00477365">
      <w:pPr>
        <w:spacing w:line="360" w:lineRule="auto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val="en-GB"/>
        </w:rPr>
      </w:pPr>
      <w:r w:rsidRPr="007C10D9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val="en-GB"/>
        </w:rPr>
        <w:t>FEATURES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lastRenderedPageBreak/>
        <w:t xml:space="preserve">18 </w:t>
      </w:r>
      <w:proofErr w:type="spellStart"/>
      <w:r w:rsidRPr="007C10D9">
        <w:rPr>
          <w:rFonts w:cs="Arial"/>
          <w:color w:val="000000"/>
          <w:szCs w:val="20"/>
          <w:shd w:val="clear" w:color="auto" w:fill="FFFFFF"/>
        </w:rPr>
        <w:t>analog</w:t>
      </w:r>
      <w:proofErr w:type="spellEnd"/>
      <w:r w:rsidRPr="007C10D9">
        <w:rPr>
          <w:rFonts w:cs="Arial"/>
          <w:color w:val="000000"/>
          <w:szCs w:val="20"/>
          <w:shd w:val="clear" w:color="auto" w:fill="FFFFFF"/>
        </w:rPr>
        <w:t xml:space="preserve"> input channels, 8 mic preamps and 10 Line inputs including 2 </w:t>
      </w:r>
      <w:proofErr w:type="spellStart"/>
      <w:r w:rsidRPr="007C10D9">
        <w:rPr>
          <w:rFonts w:cs="Arial"/>
          <w:color w:val="000000"/>
          <w:szCs w:val="20"/>
          <w:shd w:val="clear" w:color="auto" w:fill="FFFFFF"/>
        </w:rPr>
        <w:t>HiZ</w:t>
      </w:r>
      <w:proofErr w:type="spellEnd"/>
      <w:r w:rsidRPr="007C10D9">
        <w:rPr>
          <w:rFonts w:cs="Arial"/>
          <w:color w:val="000000"/>
          <w:szCs w:val="20"/>
          <w:shd w:val="clear" w:color="auto" w:fill="FFFFFF"/>
        </w:rPr>
        <w:t xml:space="preserve"> switchable inputs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Three internal FX: Reverb, Delay, Modulation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19 simultaneous studio-grade effects, including Guitar &amp; Bass emulations developed by Overloud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proofErr w:type="spellStart"/>
      <w:r w:rsidRPr="007C10D9">
        <w:rPr>
          <w:rFonts w:cs="Arial"/>
          <w:color w:val="000000"/>
          <w:szCs w:val="20"/>
          <w:shd w:val="clear" w:color="auto" w:fill="FFFFFF"/>
        </w:rPr>
        <w:t>MixRemote</w:t>
      </w:r>
      <w:proofErr w:type="spellEnd"/>
      <w:r w:rsidRPr="007C10D9">
        <w:rPr>
          <w:rFonts w:cs="Arial"/>
          <w:color w:val="000000"/>
          <w:szCs w:val="20"/>
          <w:shd w:val="clear" w:color="auto" w:fill="FFFFFF"/>
        </w:rPr>
        <w:t xml:space="preserve"> app ensuring a comprehensive control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 xml:space="preserve">Valve warmer, </w:t>
      </w:r>
      <w:proofErr w:type="spellStart"/>
      <w:r w:rsidRPr="007C10D9">
        <w:rPr>
          <w:rFonts w:cs="Arial"/>
          <w:color w:val="000000"/>
          <w:szCs w:val="20"/>
          <w:shd w:val="clear" w:color="auto" w:fill="FFFFFF"/>
        </w:rPr>
        <w:t>Xciter</w:t>
      </w:r>
      <w:proofErr w:type="spellEnd"/>
      <w:r w:rsidRPr="007C10D9">
        <w:rPr>
          <w:rFonts w:cs="Arial"/>
          <w:color w:val="000000"/>
          <w:szCs w:val="20"/>
          <w:shd w:val="clear" w:color="auto" w:fill="FFFFFF"/>
        </w:rPr>
        <w:t xml:space="preserve">, </w:t>
      </w:r>
      <w:proofErr w:type="spellStart"/>
      <w:r w:rsidRPr="007C10D9">
        <w:rPr>
          <w:rFonts w:cs="Arial"/>
          <w:color w:val="000000"/>
          <w:szCs w:val="20"/>
          <w:shd w:val="clear" w:color="auto" w:fill="FFFFFF"/>
        </w:rPr>
        <w:t>Maximizer</w:t>
      </w:r>
      <w:proofErr w:type="spellEnd"/>
      <w:r w:rsidRPr="007C10D9">
        <w:rPr>
          <w:rFonts w:cs="Arial"/>
          <w:color w:val="000000"/>
          <w:szCs w:val="20"/>
          <w:shd w:val="clear" w:color="auto" w:fill="FFFFFF"/>
        </w:rPr>
        <w:t xml:space="preserve"> and Stereo Graphic EQ on Main Mix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1 stereo main out and 6 aux outputs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USB port for the internal two-track player and recorder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MIDI IN and OUT ports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1 dual footswitch connector</w:t>
      </w:r>
    </w:p>
    <w:p w:rsidR="00477365" w:rsidRPr="007C10D9" w:rsidRDefault="00477365" w:rsidP="00477365">
      <w:pPr>
        <w:pStyle w:val="Paragrafoelenco"/>
        <w:numPr>
          <w:ilvl w:val="0"/>
          <w:numId w:val="1"/>
        </w:numPr>
        <w:spacing w:before="0" w:after="0" w:line="360" w:lineRule="auto"/>
        <w:jc w:val="left"/>
        <w:rPr>
          <w:rFonts w:cs="Arial"/>
          <w:color w:val="000000"/>
          <w:szCs w:val="20"/>
          <w:shd w:val="clear" w:color="auto" w:fill="FFFFFF"/>
        </w:rPr>
      </w:pPr>
      <w:r w:rsidRPr="007C10D9">
        <w:rPr>
          <w:rFonts w:cs="Arial"/>
          <w:color w:val="000000"/>
          <w:szCs w:val="20"/>
          <w:shd w:val="clear" w:color="auto" w:fill="FFFFFF"/>
        </w:rPr>
        <w:t>Internal power supply</w:t>
      </w:r>
    </w:p>
    <w:p w:rsidR="006944D5" w:rsidRPr="00D64310" w:rsidRDefault="006944D5" w:rsidP="00C31F80">
      <w:pPr>
        <w:rPr>
          <w:rFonts w:ascii="Calibri" w:eastAsia="Times New Roman" w:hAnsi="Calibri" w:cs="Arial"/>
          <w:sz w:val="24"/>
          <w:szCs w:val="24"/>
          <w:lang w:val="en-US" w:eastAsia="it-IT"/>
        </w:rPr>
      </w:pPr>
      <w:bookmarkStart w:id="0" w:name="_GoBack"/>
      <w:bookmarkEnd w:id="0"/>
    </w:p>
    <w:p w:rsidR="00DF3D29" w:rsidRPr="00B91419" w:rsidRDefault="00B957E3">
      <w:pPr>
        <w:rPr>
          <w:lang w:val="en-US"/>
        </w:rPr>
      </w:pPr>
    </w:p>
    <w:sectPr w:rsidR="00DF3D29" w:rsidRPr="00B914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E3" w:rsidRDefault="00B957E3" w:rsidP="000F4D9C">
      <w:r>
        <w:separator/>
      </w:r>
    </w:p>
  </w:endnote>
  <w:endnote w:type="continuationSeparator" w:id="0">
    <w:p w:rsidR="00B957E3" w:rsidRDefault="00B957E3" w:rsidP="000F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9C" w:rsidRPr="000F4D9C" w:rsidRDefault="000F4D9C" w:rsidP="000F4D9C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b/>
        <w:bCs/>
        <w:sz w:val="18"/>
        <w:lang w:val="it-IT"/>
      </w:rPr>
      <w:t>KOSMOS TRADUZIONI</w:t>
    </w:r>
    <w:r w:rsidRPr="000F4D9C">
      <w:rPr>
        <w:rFonts w:ascii="Century Gothic" w:hAnsi="Century Gothic"/>
        <w:sz w:val="18"/>
        <w:lang w:val="it-IT"/>
      </w:rPr>
      <w:t xml:space="preserve"> </w:t>
    </w:r>
  </w:p>
  <w:p w:rsidR="000F4D9C" w:rsidRPr="000F4D9C" w:rsidRDefault="000F4D9C" w:rsidP="000F4D9C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sz w:val="18"/>
        <w:lang w:val="it-IT"/>
      </w:rPr>
      <w:t>Via G. da Castello, 29 - 42121 Reggio Emilia - ITALIA</w:t>
    </w:r>
  </w:p>
  <w:p w:rsidR="000F4D9C" w:rsidRDefault="000F4D9C" w:rsidP="000F4D9C">
    <w:pPr>
      <w:pStyle w:val="Pidipagina"/>
      <w:jc w:val="center"/>
      <w:rPr>
        <w:rFonts w:ascii="Century Gothic" w:hAnsi="Century Gothic"/>
        <w:sz w:val="18"/>
        <w:lang w:val="en-GB"/>
      </w:rPr>
    </w:pPr>
    <w:r>
      <w:rPr>
        <w:rFonts w:ascii="Century Gothic" w:hAnsi="Century Gothic"/>
        <w:sz w:val="18"/>
        <w:lang w:val="en-GB"/>
      </w:rPr>
      <w:t xml:space="preserve">Tel. +39 0522 433027 – +39 0522 0330899  Fax </w:t>
    </w:r>
    <w:r w:rsidR="00F634FE">
      <w:rPr>
        <w:rFonts w:ascii="Century Gothic" w:hAnsi="Century Gothic"/>
        <w:sz w:val="18"/>
        <w:lang w:val="en-GB"/>
      </w:rPr>
      <w:t>+</w:t>
    </w:r>
    <w:r>
      <w:rPr>
        <w:rFonts w:ascii="Century Gothic" w:hAnsi="Century Gothic"/>
        <w:sz w:val="18"/>
        <w:lang w:val="en-GB"/>
      </w:rPr>
      <w:t>39 0522 433028 - +39 0522 015040</w:t>
    </w:r>
  </w:p>
  <w:p w:rsidR="000F4D9C" w:rsidRPr="000F4D9C" w:rsidRDefault="00B957E3" w:rsidP="000F4D9C">
    <w:pPr>
      <w:pStyle w:val="Pidipagina"/>
      <w:jc w:val="center"/>
      <w:rPr>
        <w:rFonts w:ascii="Century Gothic" w:hAnsi="Century Gothic"/>
        <w:lang w:val="en-GB"/>
      </w:rPr>
    </w:pPr>
    <w:hyperlink r:id="rId1" w:history="1">
      <w:r w:rsidR="000F4D9C">
        <w:rPr>
          <w:rStyle w:val="Collegamentoipertestuale"/>
          <w:rFonts w:ascii="Century Gothic" w:hAnsi="Century Gothic"/>
          <w:sz w:val="18"/>
          <w:lang w:val="en-GB"/>
        </w:rPr>
        <w:t>www.studiokosmos.it</w:t>
      </w:r>
    </w:hyperlink>
    <w:r w:rsidR="000F4D9C">
      <w:rPr>
        <w:rFonts w:ascii="Century Gothic" w:hAnsi="Century Gothic"/>
        <w:sz w:val="18"/>
        <w:lang w:val="en-GB"/>
      </w:rPr>
      <w:t xml:space="preserve">  e</w:t>
    </w:r>
    <w:r w:rsidR="000F4D9C">
      <w:rPr>
        <w:rFonts w:ascii="Century Gothic" w:hAnsi="Century Gothic"/>
        <w:sz w:val="18"/>
      </w:rPr>
      <w:t xml:space="preserve">mail : </w:t>
    </w:r>
    <w:hyperlink r:id="rId2" w:history="1">
      <w:r w:rsidR="000F4D9C">
        <w:rPr>
          <w:rStyle w:val="Collegamentoipertestuale"/>
          <w:rFonts w:ascii="Century Gothic" w:hAnsi="Century Gothic"/>
          <w:sz w:val="18"/>
        </w:rPr>
        <w:t>info@studiokosmos.com</w:t>
      </w:r>
    </w:hyperlink>
    <w:r w:rsidR="000F4D9C">
      <w:rPr>
        <w:rFonts w:ascii="Century Gothic" w:hAnsi="Century Gothic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E3" w:rsidRDefault="00B957E3" w:rsidP="000F4D9C">
      <w:r>
        <w:separator/>
      </w:r>
    </w:p>
  </w:footnote>
  <w:footnote w:type="continuationSeparator" w:id="0">
    <w:p w:rsidR="00B957E3" w:rsidRDefault="00B957E3" w:rsidP="000F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9C" w:rsidRPr="000F4D9C" w:rsidRDefault="000F4D9C" w:rsidP="000F4D9C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60547"/>
    <w:multiLevelType w:val="hybridMultilevel"/>
    <w:tmpl w:val="4D484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80"/>
    <w:rsid w:val="000F4D9C"/>
    <w:rsid w:val="00477365"/>
    <w:rsid w:val="005F25BA"/>
    <w:rsid w:val="006944D5"/>
    <w:rsid w:val="00A73AA0"/>
    <w:rsid w:val="00B91419"/>
    <w:rsid w:val="00B957E3"/>
    <w:rsid w:val="00C31F80"/>
    <w:rsid w:val="00D64310"/>
    <w:rsid w:val="00DF154C"/>
    <w:rsid w:val="00F12274"/>
    <w:rsid w:val="00F6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F4D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D9C"/>
  </w:style>
  <w:style w:type="paragraph" w:styleId="Pidipagina">
    <w:name w:val="footer"/>
    <w:basedOn w:val="Normale"/>
    <w:link w:val="PidipaginaCarattere"/>
    <w:unhideWhenUsed/>
    <w:rsid w:val="000F4D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D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4D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4D9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0F4D9C"/>
    <w:rPr>
      <w:color w:val="0000FF"/>
      <w:u w:val="single"/>
    </w:rPr>
  </w:style>
  <w:style w:type="paragraph" w:customStyle="1" w:styleId="Default">
    <w:name w:val="Default"/>
    <w:rsid w:val="004773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477365"/>
    <w:pPr>
      <w:autoSpaceDN/>
      <w:spacing w:before="240" w:after="240"/>
      <w:ind w:left="720"/>
      <w:contextualSpacing/>
      <w:jc w:val="both"/>
    </w:pPr>
    <w:rPr>
      <w:rFonts w:ascii="Arial" w:eastAsia="Times New Roman" w:hAnsi="Arial" w:cs="Times New Roman"/>
      <w:color w:val="333333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F4D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D9C"/>
  </w:style>
  <w:style w:type="paragraph" w:styleId="Pidipagina">
    <w:name w:val="footer"/>
    <w:basedOn w:val="Normale"/>
    <w:link w:val="PidipaginaCarattere"/>
    <w:unhideWhenUsed/>
    <w:rsid w:val="000F4D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D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4D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4D9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0F4D9C"/>
    <w:rPr>
      <w:color w:val="0000FF"/>
      <w:u w:val="single"/>
    </w:rPr>
  </w:style>
  <w:style w:type="paragraph" w:customStyle="1" w:styleId="Default">
    <w:name w:val="Default"/>
    <w:rsid w:val="004773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477365"/>
    <w:pPr>
      <w:autoSpaceDN/>
      <w:spacing w:before="240" w:after="240"/>
      <w:ind w:left="720"/>
      <w:contextualSpacing/>
      <w:jc w:val="both"/>
    </w:pPr>
    <w:rPr>
      <w:rFonts w:ascii="Arial" w:eastAsia="Times New Roman" w:hAnsi="Arial" w:cs="Times New Roman"/>
      <w:color w:val="333333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tudiokosmos.com" TargetMode="External"/><Relationship Id="rId1" Type="http://schemas.openxmlformats.org/officeDocument/2006/relationships/hyperlink" Target="http://www.studiokosmo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2016-10-20T08:38:00Z</dcterms:created>
  <dcterms:modified xsi:type="dcterms:W3CDTF">2016-10-20T08:38:00Z</dcterms:modified>
</cp:coreProperties>
</file>